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189" w:rsidRPr="001140BF" w:rsidRDefault="001140BF" w:rsidP="001140B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40BF">
        <w:rPr>
          <w:rFonts w:ascii="Times New Roman" w:hAnsi="Times New Roman" w:cs="Times New Roman"/>
          <w:b/>
          <w:sz w:val="24"/>
          <w:szCs w:val="24"/>
        </w:rPr>
        <w:t>Технологическая схема производства пара</w:t>
      </w:r>
    </w:p>
    <w:p w:rsidR="001140BF" w:rsidRPr="001140BF" w:rsidRDefault="001140BF" w:rsidP="001140B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40BF" w:rsidRDefault="001140BF" w:rsidP="001140B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0BF">
        <w:rPr>
          <w:rFonts w:ascii="Times New Roman" w:hAnsi="Times New Roman" w:cs="Times New Roman"/>
          <w:sz w:val="24"/>
          <w:szCs w:val="24"/>
        </w:rPr>
        <w:t>1 Паровые котлы и их классификация.</w:t>
      </w:r>
    </w:p>
    <w:p w:rsidR="001140BF" w:rsidRPr="001140BF" w:rsidRDefault="001140BF" w:rsidP="001140B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0BF">
        <w:rPr>
          <w:rFonts w:ascii="Times New Roman" w:hAnsi="Times New Roman" w:cs="Times New Roman"/>
          <w:sz w:val="24"/>
          <w:szCs w:val="24"/>
        </w:rPr>
        <w:t xml:space="preserve"> Для котельных установок применяют паровые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40BF">
        <w:rPr>
          <w:rFonts w:ascii="Times New Roman" w:hAnsi="Times New Roman" w:cs="Times New Roman"/>
          <w:sz w:val="24"/>
          <w:szCs w:val="24"/>
        </w:rPr>
        <w:t>водогрейные котлы.</w:t>
      </w:r>
    </w:p>
    <w:p w:rsidR="001140BF" w:rsidRPr="001140BF" w:rsidRDefault="001140BF" w:rsidP="001140B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0BF">
        <w:rPr>
          <w:rFonts w:ascii="Times New Roman" w:hAnsi="Times New Roman" w:cs="Times New Roman"/>
          <w:b/>
          <w:sz w:val="24"/>
          <w:szCs w:val="24"/>
        </w:rPr>
        <w:t>Паровой котел</w:t>
      </w:r>
      <w:r w:rsidRPr="001140BF">
        <w:rPr>
          <w:rFonts w:ascii="Times New Roman" w:hAnsi="Times New Roman" w:cs="Times New Roman"/>
          <w:sz w:val="24"/>
          <w:szCs w:val="24"/>
        </w:rPr>
        <w:t xml:space="preserve"> - устройство, обогреваемое продуктами сжигаемого в топке топлива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40BF">
        <w:rPr>
          <w:rFonts w:ascii="Times New Roman" w:hAnsi="Times New Roman" w:cs="Times New Roman"/>
          <w:sz w:val="24"/>
          <w:szCs w:val="24"/>
        </w:rPr>
        <w:t>предназначенное для получения пара давлением выше атмосферного, который используется вне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40BF">
        <w:rPr>
          <w:rFonts w:ascii="Times New Roman" w:hAnsi="Times New Roman" w:cs="Times New Roman"/>
          <w:sz w:val="24"/>
          <w:szCs w:val="24"/>
        </w:rPr>
        <w:t>самого устройства.</w:t>
      </w:r>
    </w:p>
    <w:p w:rsidR="001140BF" w:rsidRPr="001140BF" w:rsidRDefault="001140BF" w:rsidP="001140B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0BF">
        <w:rPr>
          <w:rFonts w:ascii="Times New Roman" w:hAnsi="Times New Roman" w:cs="Times New Roman"/>
          <w:b/>
          <w:sz w:val="24"/>
          <w:szCs w:val="24"/>
        </w:rPr>
        <w:t>Водогрейный котел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40BF">
        <w:rPr>
          <w:rFonts w:ascii="Times New Roman" w:hAnsi="Times New Roman" w:cs="Times New Roman"/>
          <w:sz w:val="24"/>
          <w:szCs w:val="24"/>
        </w:rPr>
        <w:t>- устройство, обогреваемое продуктами сжигаемого в топке топлива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40BF">
        <w:rPr>
          <w:rFonts w:ascii="Times New Roman" w:hAnsi="Times New Roman" w:cs="Times New Roman"/>
          <w:sz w:val="24"/>
          <w:szCs w:val="24"/>
        </w:rPr>
        <w:t>предназначенное для нагревания воды, которая находится под давлением выше атмосферного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40BF">
        <w:rPr>
          <w:rFonts w:ascii="Times New Roman" w:hAnsi="Times New Roman" w:cs="Times New Roman"/>
          <w:sz w:val="24"/>
          <w:szCs w:val="24"/>
        </w:rPr>
        <w:t>используется в качестве теплоносителя вне самого устройства.</w:t>
      </w:r>
    </w:p>
    <w:p w:rsidR="001140BF" w:rsidRPr="001140BF" w:rsidRDefault="001140BF" w:rsidP="001140B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0BF">
        <w:rPr>
          <w:rFonts w:ascii="Times New Roman" w:hAnsi="Times New Roman" w:cs="Times New Roman"/>
          <w:b/>
          <w:sz w:val="24"/>
          <w:szCs w:val="24"/>
        </w:rPr>
        <w:t>Котельная установка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140BF">
        <w:rPr>
          <w:rFonts w:ascii="Times New Roman" w:hAnsi="Times New Roman" w:cs="Times New Roman"/>
          <w:sz w:val="24"/>
          <w:szCs w:val="24"/>
        </w:rPr>
        <w:t>- состоит из собственно котла, топочного устройства, пароперегревателя,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40BF">
        <w:rPr>
          <w:rFonts w:ascii="Times New Roman" w:hAnsi="Times New Roman" w:cs="Times New Roman"/>
          <w:sz w:val="24"/>
          <w:szCs w:val="24"/>
        </w:rPr>
        <w:t>водяного экономайзера, воздухоподогревателя, каркаса, обмуровки, арматуры, котельн</w:t>
      </w:r>
      <w:proofErr w:type="gramStart"/>
      <w:r w:rsidRPr="001140BF">
        <w:rPr>
          <w:rFonts w:ascii="Times New Roman" w:hAnsi="Times New Roman" w:cs="Times New Roman"/>
          <w:sz w:val="24"/>
          <w:szCs w:val="24"/>
        </w:rPr>
        <w:t>о-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40BF">
        <w:rPr>
          <w:rFonts w:ascii="Times New Roman" w:hAnsi="Times New Roman" w:cs="Times New Roman"/>
          <w:sz w:val="24"/>
          <w:szCs w:val="24"/>
        </w:rPr>
        <w:t>вспомогательного оборудования и трубопроводов. В некоторых конструкциях котельных установок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40BF">
        <w:rPr>
          <w:rFonts w:ascii="Times New Roman" w:hAnsi="Times New Roman" w:cs="Times New Roman"/>
          <w:sz w:val="24"/>
          <w:szCs w:val="24"/>
        </w:rPr>
        <w:t>малой мощности пароперегреватель, водяной экономайзер и воздухоподогреватель отсутствуют.</w:t>
      </w:r>
    </w:p>
    <w:p w:rsidR="001140BF" w:rsidRPr="001140BF" w:rsidRDefault="001140BF" w:rsidP="001140B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0BF">
        <w:rPr>
          <w:rFonts w:ascii="Times New Roman" w:hAnsi="Times New Roman" w:cs="Times New Roman"/>
          <w:b/>
          <w:sz w:val="24"/>
          <w:szCs w:val="24"/>
        </w:rPr>
        <w:t>Котел</w:t>
      </w:r>
      <w:r w:rsidRPr="001140BF">
        <w:rPr>
          <w:rFonts w:ascii="Times New Roman" w:hAnsi="Times New Roman" w:cs="Times New Roman"/>
          <w:sz w:val="24"/>
          <w:szCs w:val="24"/>
        </w:rPr>
        <w:t xml:space="preserve"> - состоит из системы труб поверхностей нагрева, объединенных между собой барабанами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40BF">
        <w:rPr>
          <w:rFonts w:ascii="Times New Roman" w:hAnsi="Times New Roman" w:cs="Times New Roman"/>
          <w:sz w:val="24"/>
          <w:szCs w:val="24"/>
        </w:rPr>
        <w:t>и камерами. Собственно котел предназначен для получения насыщенного пара (у паровых котлов)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40BF">
        <w:rPr>
          <w:rFonts w:ascii="Times New Roman" w:hAnsi="Times New Roman" w:cs="Times New Roman"/>
          <w:sz w:val="24"/>
          <w:szCs w:val="24"/>
        </w:rPr>
        <w:t>нагрева воды до заданной температуры (у водогрейных котлов).</w:t>
      </w:r>
    </w:p>
    <w:p w:rsidR="001140BF" w:rsidRPr="001140BF" w:rsidRDefault="001140BF" w:rsidP="001140B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140BF">
        <w:rPr>
          <w:rFonts w:ascii="Times New Roman" w:hAnsi="Times New Roman" w:cs="Times New Roman"/>
          <w:sz w:val="24"/>
          <w:szCs w:val="24"/>
        </w:rPr>
        <w:t>По характеру движения воды все котлы можно разделить на три группы: котлы с естественной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40BF">
        <w:rPr>
          <w:rFonts w:ascii="Times New Roman" w:hAnsi="Times New Roman" w:cs="Times New Roman"/>
          <w:sz w:val="24"/>
          <w:szCs w:val="24"/>
        </w:rPr>
        <w:t>циркуляцией воды, котлы с принудительной циркуляцией воды и прямоточные (</w:t>
      </w:r>
      <w:proofErr w:type="spellStart"/>
      <w:r w:rsidRPr="001140BF">
        <w:rPr>
          <w:rFonts w:ascii="Times New Roman" w:hAnsi="Times New Roman" w:cs="Times New Roman"/>
          <w:sz w:val="24"/>
          <w:szCs w:val="24"/>
        </w:rPr>
        <w:t>безбарабанные</w:t>
      </w:r>
      <w:proofErr w:type="spellEnd"/>
      <w:r w:rsidRPr="001140BF">
        <w:rPr>
          <w:rFonts w:ascii="Times New Roman" w:hAnsi="Times New Roman" w:cs="Times New Roman"/>
          <w:sz w:val="24"/>
          <w:szCs w:val="24"/>
        </w:rPr>
        <w:t>).</w:t>
      </w:r>
      <w:r w:rsidR="00570CE6">
        <w:rPr>
          <w:rFonts w:ascii="Times New Roman" w:hAnsi="Times New Roman" w:cs="Times New Roman"/>
          <w:sz w:val="24"/>
          <w:szCs w:val="24"/>
        </w:rPr>
        <w:t xml:space="preserve"> </w:t>
      </w:r>
      <w:r w:rsidRPr="001140BF">
        <w:rPr>
          <w:rFonts w:ascii="Times New Roman" w:hAnsi="Times New Roman" w:cs="Times New Roman"/>
          <w:sz w:val="24"/>
          <w:szCs w:val="24"/>
        </w:rPr>
        <w:t>В котлах с естественной циркуляцией вода из барабана отпускается по не обогреваемым</w:t>
      </w:r>
      <w:r w:rsidR="00570CE6">
        <w:rPr>
          <w:rFonts w:ascii="Times New Roman" w:hAnsi="Times New Roman" w:cs="Times New Roman"/>
          <w:sz w:val="24"/>
          <w:szCs w:val="24"/>
        </w:rPr>
        <w:t xml:space="preserve"> </w:t>
      </w:r>
      <w:r w:rsidRPr="001140BF">
        <w:rPr>
          <w:rFonts w:ascii="Times New Roman" w:hAnsi="Times New Roman" w:cs="Times New Roman"/>
          <w:sz w:val="24"/>
          <w:szCs w:val="24"/>
        </w:rPr>
        <w:t>(опускным) трубам в нижние сборные коллекторы и затем вместе с образующимся паром</w:t>
      </w:r>
      <w:r w:rsidR="00570CE6">
        <w:rPr>
          <w:rFonts w:ascii="Times New Roman" w:hAnsi="Times New Roman" w:cs="Times New Roman"/>
          <w:sz w:val="24"/>
          <w:szCs w:val="24"/>
        </w:rPr>
        <w:t xml:space="preserve"> </w:t>
      </w:r>
      <w:r w:rsidRPr="001140BF">
        <w:rPr>
          <w:rFonts w:ascii="Times New Roman" w:hAnsi="Times New Roman" w:cs="Times New Roman"/>
          <w:sz w:val="24"/>
          <w:szCs w:val="24"/>
        </w:rPr>
        <w:t>поднимается самотеком по обогреваемым (подъемным) трубам опять в барабан (рисунок 7).</w:t>
      </w:r>
    </w:p>
    <w:p w:rsidR="001140BF" w:rsidRDefault="00570CE6" w:rsidP="001140B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140BF" w:rsidRPr="001140BF">
        <w:rPr>
          <w:rFonts w:ascii="Times New Roman" w:hAnsi="Times New Roman" w:cs="Times New Roman"/>
          <w:sz w:val="24"/>
          <w:szCs w:val="24"/>
        </w:rPr>
        <w:t xml:space="preserve">В барабане вода отделяется от пара и снова направляется в </w:t>
      </w:r>
      <w:proofErr w:type="spellStart"/>
      <w:r w:rsidR="001140BF" w:rsidRPr="001140BF">
        <w:rPr>
          <w:rFonts w:ascii="Times New Roman" w:hAnsi="Times New Roman" w:cs="Times New Roman"/>
          <w:sz w:val="24"/>
          <w:szCs w:val="24"/>
        </w:rPr>
        <w:t>водоотпускные</w:t>
      </w:r>
      <w:proofErr w:type="spellEnd"/>
      <w:r w:rsidR="001140BF" w:rsidRPr="001140BF">
        <w:rPr>
          <w:rFonts w:ascii="Times New Roman" w:hAnsi="Times New Roman" w:cs="Times New Roman"/>
          <w:sz w:val="24"/>
          <w:szCs w:val="24"/>
        </w:rPr>
        <w:t xml:space="preserve"> трубы. Такое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140BF" w:rsidRPr="001140BF">
        <w:rPr>
          <w:rFonts w:ascii="Times New Roman" w:hAnsi="Times New Roman" w:cs="Times New Roman"/>
          <w:sz w:val="24"/>
          <w:szCs w:val="24"/>
        </w:rPr>
        <w:t>движение обусловлено различием между весом столба воды в опускных трубах и весом столба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140BF" w:rsidRPr="001140BF">
        <w:rPr>
          <w:rFonts w:ascii="Times New Roman" w:hAnsi="Times New Roman" w:cs="Times New Roman"/>
          <w:sz w:val="24"/>
          <w:szCs w:val="24"/>
        </w:rPr>
        <w:t>(трубных панелях) или как их называют экранах. Таким образом, у котлов с естественной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140BF" w:rsidRPr="001140BF">
        <w:rPr>
          <w:rFonts w:ascii="Times New Roman" w:hAnsi="Times New Roman" w:cs="Times New Roman"/>
          <w:sz w:val="24"/>
          <w:szCs w:val="24"/>
        </w:rPr>
        <w:t>циркуляцией вода самотеком многократно проходит через трубы (рисунок 7, а).</w:t>
      </w:r>
    </w:p>
    <w:p w:rsidR="00570CE6" w:rsidRDefault="00570CE6" w:rsidP="00570CE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019675" cy="26193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0CE6" w:rsidRPr="00570CE6" w:rsidRDefault="00570CE6" w:rsidP="00570C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0CE6">
        <w:rPr>
          <w:rFonts w:ascii="Times New Roman" w:hAnsi="Times New Roman" w:cs="Times New Roman"/>
          <w:sz w:val="24"/>
          <w:szCs w:val="24"/>
        </w:rPr>
        <w:lastRenderedPageBreak/>
        <w:t xml:space="preserve">а </w:t>
      </w:r>
      <w:proofErr w:type="gramStart"/>
      <w:r w:rsidRPr="00570CE6">
        <w:rPr>
          <w:rFonts w:ascii="Times New Roman" w:hAnsi="Times New Roman" w:cs="Times New Roman"/>
          <w:sz w:val="24"/>
          <w:szCs w:val="24"/>
        </w:rPr>
        <w:t>и б</w:t>
      </w:r>
      <w:proofErr w:type="gramEnd"/>
      <w:r w:rsidRPr="00570CE6">
        <w:rPr>
          <w:rFonts w:ascii="Times New Roman" w:hAnsi="Times New Roman" w:cs="Times New Roman"/>
          <w:sz w:val="24"/>
          <w:szCs w:val="24"/>
        </w:rPr>
        <w:t xml:space="preserve"> - соответственно котлы с естественной и принудительной циркуляцией воды; в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570CE6">
        <w:rPr>
          <w:rFonts w:ascii="Times New Roman" w:hAnsi="Times New Roman" w:cs="Times New Roman"/>
          <w:sz w:val="24"/>
          <w:szCs w:val="24"/>
        </w:rPr>
        <w:t xml:space="preserve"> прямоточный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0CE6">
        <w:rPr>
          <w:rFonts w:ascii="Times New Roman" w:hAnsi="Times New Roman" w:cs="Times New Roman"/>
          <w:sz w:val="24"/>
          <w:szCs w:val="24"/>
        </w:rPr>
        <w:t xml:space="preserve">котел </w:t>
      </w:r>
      <w:proofErr w:type="spellStart"/>
      <w:r w:rsidRPr="00570CE6">
        <w:rPr>
          <w:rFonts w:ascii="Times New Roman" w:hAnsi="Times New Roman" w:cs="Times New Roman"/>
          <w:sz w:val="24"/>
          <w:szCs w:val="24"/>
        </w:rPr>
        <w:t>Рамзина</w:t>
      </w:r>
      <w:proofErr w:type="spellEnd"/>
      <w:r w:rsidRPr="00570CE6">
        <w:rPr>
          <w:rFonts w:ascii="Times New Roman" w:hAnsi="Times New Roman" w:cs="Times New Roman"/>
          <w:sz w:val="24"/>
          <w:szCs w:val="24"/>
        </w:rPr>
        <w:t xml:space="preserve">; 1 - барабан; 2 - пароперегреватель; 3 - экономайзер; 4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570CE6">
        <w:rPr>
          <w:rFonts w:ascii="Times New Roman" w:hAnsi="Times New Roman" w:cs="Times New Roman"/>
          <w:sz w:val="24"/>
          <w:szCs w:val="24"/>
        </w:rPr>
        <w:t xml:space="preserve"> трубчатый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0CE6">
        <w:rPr>
          <w:rFonts w:ascii="Times New Roman" w:hAnsi="Times New Roman" w:cs="Times New Roman"/>
          <w:sz w:val="24"/>
          <w:szCs w:val="24"/>
        </w:rPr>
        <w:t xml:space="preserve">воздухоподогреватель; 5 - необогреваемые </w:t>
      </w:r>
      <w:proofErr w:type="spellStart"/>
      <w:r w:rsidRPr="00570CE6">
        <w:rPr>
          <w:rFonts w:ascii="Times New Roman" w:hAnsi="Times New Roman" w:cs="Times New Roman"/>
          <w:sz w:val="24"/>
          <w:szCs w:val="24"/>
        </w:rPr>
        <w:t>водоопускные</w:t>
      </w:r>
      <w:proofErr w:type="spellEnd"/>
      <w:r w:rsidRPr="00570CE6">
        <w:rPr>
          <w:rFonts w:ascii="Times New Roman" w:hAnsi="Times New Roman" w:cs="Times New Roman"/>
          <w:sz w:val="24"/>
          <w:szCs w:val="24"/>
        </w:rPr>
        <w:t xml:space="preserve"> трубы; 6 - экранные испарительные трубы;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0CE6">
        <w:rPr>
          <w:rFonts w:ascii="Times New Roman" w:hAnsi="Times New Roman" w:cs="Times New Roman"/>
          <w:sz w:val="24"/>
          <w:szCs w:val="24"/>
        </w:rPr>
        <w:t xml:space="preserve">7 - конвективный трубный пакет; 8 - циркуляционный насос; 9 - переходная зона котла </w:t>
      </w:r>
      <w:proofErr w:type="spellStart"/>
      <w:r w:rsidRPr="00570CE6">
        <w:rPr>
          <w:rFonts w:ascii="Times New Roman" w:hAnsi="Times New Roman" w:cs="Times New Roman"/>
          <w:sz w:val="24"/>
          <w:szCs w:val="24"/>
        </w:rPr>
        <w:t>Рамзина</w:t>
      </w:r>
      <w:proofErr w:type="spellEnd"/>
      <w:r w:rsidRPr="00570CE6">
        <w:rPr>
          <w:rFonts w:ascii="Times New Roman" w:hAnsi="Times New Roman" w:cs="Times New Roman"/>
          <w:sz w:val="24"/>
          <w:szCs w:val="24"/>
        </w:rPr>
        <w:t>; 10 -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0CE6">
        <w:rPr>
          <w:rFonts w:ascii="Times New Roman" w:hAnsi="Times New Roman" w:cs="Times New Roman"/>
          <w:sz w:val="24"/>
          <w:szCs w:val="24"/>
        </w:rPr>
        <w:t>испарительные трубы</w:t>
      </w:r>
    </w:p>
    <w:p w:rsidR="00570CE6" w:rsidRDefault="00570CE6" w:rsidP="00570CE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70CE6">
        <w:rPr>
          <w:rFonts w:ascii="Times New Roman" w:hAnsi="Times New Roman" w:cs="Times New Roman"/>
          <w:sz w:val="24"/>
          <w:szCs w:val="24"/>
        </w:rPr>
        <w:t>Рисунок 7 - Схемы основных типов котлов докритического давления</w:t>
      </w:r>
    </w:p>
    <w:p w:rsidR="00CD7015" w:rsidRDefault="00CD7015" w:rsidP="00CD701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D7015">
        <w:rPr>
          <w:rFonts w:ascii="Times New Roman" w:hAnsi="Times New Roman" w:cs="Times New Roman"/>
          <w:sz w:val="24"/>
          <w:szCs w:val="24"/>
        </w:rPr>
        <w:t>Котлы, в которых круговое движение воды по трубам (циркуляция воды) совершается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7015">
        <w:rPr>
          <w:rFonts w:ascii="Times New Roman" w:hAnsi="Times New Roman" w:cs="Times New Roman"/>
          <w:sz w:val="24"/>
          <w:szCs w:val="24"/>
        </w:rPr>
        <w:t>посредством специального насоса (рисунок 7, б), называется котлами с принудительной циркуляцией.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7015">
        <w:rPr>
          <w:rFonts w:ascii="Times New Roman" w:hAnsi="Times New Roman" w:cs="Times New Roman"/>
          <w:sz w:val="24"/>
          <w:szCs w:val="24"/>
        </w:rPr>
        <w:t>Основными поверхностями нагрева котлов с естественной и принудительной циркуляцией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7015">
        <w:rPr>
          <w:rFonts w:ascii="Times New Roman" w:hAnsi="Times New Roman" w:cs="Times New Roman"/>
          <w:sz w:val="24"/>
          <w:szCs w:val="24"/>
        </w:rPr>
        <w:t>являются: экономайзер, в котором питательная вода нагревается до поступления в барабан,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7015">
        <w:rPr>
          <w:rFonts w:ascii="Times New Roman" w:hAnsi="Times New Roman" w:cs="Times New Roman"/>
          <w:sz w:val="24"/>
          <w:szCs w:val="24"/>
        </w:rPr>
        <w:t xml:space="preserve">испарительные трубы и пароперегреватель. Кроме того, у всех современных </w:t>
      </w:r>
      <w:proofErr w:type="spellStart"/>
      <w:r w:rsidRPr="00CD7015">
        <w:rPr>
          <w:rFonts w:ascii="Times New Roman" w:hAnsi="Times New Roman" w:cs="Times New Roman"/>
          <w:sz w:val="24"/>
          <w:szCs w:val="24"/>
        </w:rPr>
        <w:t>котлоагрегатов</w:t>
      </w:r>
      <w:proofErr w:type="spellEnd"/>
      <w:r w:rsidRPr="00CD7015">
        <w:rPr>
          <w:rFonts w:ascii="Times New Roman" w:hAnsi="Times New Roman" w:cs="Times New Roman"/>
          <w:sz w:val="24"/>
          <w:szCs w:val="24"/>
        </w:rPr>
        <w:t xml:space="preserve"> имеется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7015">
        <w:rPr>
          <w:rFonts w:ascii="Times New Roman" w:hAnsi="Times New Roman" w:cs="Times New Roman"/>
          <w:sz w:val="24"/>
          <w:szCs w:val="24"/>
        </w:rPr>
        <w:t>воздухоподогреватель, в котором нагревается необходимый для горения воздух.</w:t>
      </w:r>
    </w:p>
    <w:p w:rsidR="00CD7015" w:rsidRDefault="00CD7015" w:rsidP="00CD701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D7015">
        <w:rPr>
          <w:rFonts w:ascii="Times New Roman" w:hAnsi="Times New Roman" w:cs="Times New Roman"/>
          <w:sz w:val="24"/>
          <w:szCs w:val="24"/>
        </w:rPr>
        <w:t>У всех таких котлов одним из основных элементов является барабан. Котлы с естественной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7015">
        <w:rPr>
          <w:rFonts w:ascii="Times New Roman" w:hAnsi="Times New Roman" w:cs="Times New Roman"/>
          <w:sz w:val="24"/>
          <w:szCs w:val="24"/>
        </w:rPr>
        <w:t>принудительной циркуляцией воды часто называют барабанными.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7015">
        <w:rPr>
          <w:rFonts w:ascii="Times New Roman" w:hAnsi="Times New Roman" w:cs="Times New Roman"/>
          <w:sz w:val="24"/>
          <w:szCs w:val="24"/>
        </w:rPr>
        <w:t>Прямоточный котел (рисунок 7, в) состоит из системы труб, в которых отсутствует возвратное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7015">
        <w:rPr>
          <w:rFonts w:ascii="Times New Roman" w:hAnsi="Times New Roman" w:cs="Times New Roman"/>
          <w:sz w:val="24"/>
          <w:szCs w:val="24"/>
        </w:rPr>
        <w:t>движение воды (циркуляция).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7015" w:rsidRPr="00CD7015" w:rsidRDefault="00CB49D0" w:rsidP="00CD701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D7015" w:rsidRPr="00CD7015">
        <w:rPr>
          <w:rFonts w:ascii="Times New Roman" w:hAnsi="Times New Roman" w:cs="Times New Roman"/>
          <w:sz w:val="24"/>
          <w:szCs w:val="24"/>
        </w:rPr>
        <w:t>У обычного котла «прямоточными» являются экономайзер и пароперегреватель, через трубы</w:t>
      </w:r>
      <w:r w:rsidR="00CD7015">
        <w:rPr>
          <w:rFonts w:ascii="Times New Roman" w:hAnsi="Times New Roman" w:cs="Times New Roman"/>
          <w:sz w:val="24"/>
          <w:szCs w:val="24"/>
        </w:rPr>
        <w:t xml:space="preserve"> </w:t>
      </w:r>
      <w:r w:rsidR="00CD7015" w:rsidRPr="00CD7015">
        <w:rPr>
          <w:rFonts w:ascii="Times New Roman" w:hAnsi="Times New Roman" w:cs="Times New Roman"/>
          <w:sz w:val="24"/>
          <w:szCs w:val="24"/>
        </w:rPr>
        <w:t>которых вода и пар проходят только один раз. В прямоточном котле такой характер имеет движение</w:t>
      </w:r>
      <w:r w:rsidR="00CD7015">
        <w:rPr>
          <w:rFonts w:ascii="Times New Roman" w:hAnsi="Times New Roman" w:cs="Times New Roman"/>
          <w:sz w:val="24"/>
          <w:szCs w:val="24"/>
        </w:rPr>
        <w:t xml:space="preserve"> </w:t>
      </w:r>
      <w:r w:rsidR="00CD7015" w:rsidRPr="00CD7015">
        <w:rPr>
          <w:rFonts w:ascii="Times New Roman" w:hAnsi="Times New Roman" w:cs="Times New Roman"/>
          <w:sz w:val="24"/>
          <w:szCs w:val="24"/>
        </w:rPr>
        <w:t>во всех поверхностях нагрева. У таких котлов нет барабана.</w:t>
      </w:r>
      <w:r w:rsidR="00CD7015">
        <w:rPr>
          <w:rFonts w:ascii="Times New Roman" w:hAnsi="Times New Roman" w:cs="Times New Roman"/>
          <w:sz w:val="24"/>
          <w:szCs w:val="24"/>
        </w:rPr>
        <w:t xml:space="preserve"> </w:t>
      </w:r>
      <w:r w:rsidR="00CD7015" w:rsidRPr="00CD7015">
        <w:rPr>
          <w:rFonts w:ascii="Times New Roman" w:hAnsi="Times New Roman" w:cs="Times New Roman"/>
          <w:sz w:val="24"/>
          <w:szCs w:val="24"/>
        </w:rPr>
        <w:t xml:space="preserve"> Технологическая схема производства пара на электростанциях</w:t>
      </w:r>
      <w:r w:rsidR="00CD7015">
        <w:rPr>
          <w:rFonts w:ascii="Times New Roman" w:hAnsi="Times New Roman" w:cs="Times New Roman"/>
          <w:sz w:val="24"/>
          <w:szCs w:val="24"/>
        </w:rPr>
        <w:t xml:space="preserve"> </w:t>
      </w:r>
      <w:r w:rsidR="00CD7015" w:rsidRPr="00CD7015">
        <w:rPr>
          <w:rFonts w:ascii="Times New Roman" w:hAnsi="Times New Roman" w:cs="Times New Roman"/>
          <w:sz w:val="24"/>
          <w:szCs w:val="24"/>
        </w:rPr>
        <w:t>Технологическая схема производства пара на электростанциях характеризует состав ее теплового</w:t>
      </w:r>
      <w:r w:rsidR="00CD7015">
        <w:rPr>
          <w:rFonts w:ascii="Times New Roman" w:hAnsi="Times New Roman" w:cs="Times New Roman"/>
          <w:sz w:val="24"/>
          <w:szCs w:val="24"/>
        </w:rPr>
        <w:t xml:space="preserve"> </w:t>
      </w:r>
      <w:r w:rsidR="00CD7015" w:rsidRPr="00CD7015">
        <w:rPr>
          <w:rFonts w:ascii="Times New Roman" w:hAnsi="Times New Roman" w:cs="Times New Roman"/>
          <w:sz w:val="24"/>
          <w:szCs w:val="24"/>
        </w:rPr>
        <w:t>хозяйства, взаимную связь частей, общую последовательность техн</w:t>
      </w:r>
      <w:r w:rsidR="00CD7015">
        <w:rPr>
          <w:rFonts w:ascii="Times New Roman" w:hAnsi="Times New Roman" w:cs="Times New Roman"/>
          <w:sz w:val="24"/>
          <w:szCs w:val="24"/>
        </w:rPr>
        <w:t xml:space="preserve">ологических процессов (рисунок </w:t>
      </w:r>
      <w:r w:rsidR="00CD7015" w:rsidRPr="00CD7015">
        <w:rPr>
          <w:rFonts w:ascii="Times New Roman" w:hAnsi="Times New Roman" w:cs="Times New Roman"/>
          <w:sz w:val="24"/>
          <w:szCs w:val="24"/>
        </w:rPr>
        <w:t>[12]).</w:t>
      </w:r>
      <w:r w:rsidR="00CD7015">
        <w:rPr>
          <w:rFonts w:ascii="Times New Roman" w:hAnsi="Times New Roman" w:cs="Times New Roman"/>
          <w:sz w:val="24"/>
          <w:szCs w:val="24"/>
        </w:rPr>
        <w:t xml:space="preserve"> </w:t>
      </w:r>
      <w:r w:rsidR="00CD7015" w:rsidRPr="00CD7015">
        <w:rPr>
          <w:rFonts w:ascii="Times New Roman" w:hAnsi="Times New Roman" w:cs="Times New Roman"/>
          <w:sz w:val="24"/>
          <w:szCs w:val="24"/>
        </w:rPr>
        <w:t>Топливо (уголь) подается к электростанции в железнодорожных вагонах. Оно поступает в</w:t>
      </w:r>
      <w:r w:rsidR="00CD7015">
        <w:rPr>
          <w:rFonts w:ascii="Times New Roman" w:hAnsi="Times New Roman" w:cs="Times New Roman"/>
          <w:sz w:val="24"/>
          <w:szCs w:val="24"/>
        </w:rPr>
        <w:t xml:space="preserve"> </w:t>
      </w:r>
      <w:r w:rsidR="00CD7015" w:rsidRPr="00CD7015">
        <w:rPr>
          <w:rFonts w:ascii="Times New Roman" w:hAnsi="Times New Roman" w:cs="Times New Roman"/>
          <w:sz w:val="24"/>
          <w:szCs w:val="24"/>
        </w:rPr>
        <w:t>разгрузочное устройство 1, откуда с помощью ленточных транспортеров 2 направляется на склад 3,</w:t>
      </w:r>
      <w:r w:rsidR="00CD7015">
        <w:rPr>
          <w:rFonts w:ascii="Times New Roman" w:hAnsi="Times New Roman" w:cs="Times New Roman"/>
          <w:sz w:val="24"/>
          <w:szCs w:val="24"/>
        </w:rPr>
        <w:t xml:space="preserve"> </w:t>
      </w:r>
      <w:r w:rsidR="00CD7015" w:rsidRPr="00CD7015">
        <w:rPr>
          <w:rFonts w:ascii="Times New Roman" w:hAnsi="Times New Roman" w:cs="Times New Roman"/>
          <w:sz w:val="24"/>
          <w:szCs w:val="24"/>
        </w:rPr>
        <w:t>где установлен кран-перегружатель 4. Ленточными транспортерами 6 топливо со склада или от</w:t>
      </w:r>
      <w:r w:rsidR="00CD7015">
        <w:rPr>
          <w:rFonts w:ascii="Times New Roman" w:hAnsi="Times New Roman" w:cs="Times New Roman"/>
          <w:sz w:val="24"/>
          <w:szCs w:val="24"/>
        </w:rPr>
        <w:t xml:space="preserve"> </w:t>
      </w:r>
      <w:r w:rsidR="00CD7015" w:rsidRPr="00CD7015">
        <w:rPr>
          <w:rFonts w:ascii="Times New Roman" w:hAnsi="Times New Roman" w:cs="Times New Roman"/>
          <w:sz w:val="24"/>
          <w:szCs w:val="24"/>
        </w:rPr>
        <w:t>разгрузочного устройства подается к дробилкам 5, где измельчается до кусков размером не более 15</w:t>
      </w:r>
      <w:r w:rsidR="00CD7015">
        <w:rPr>
          <w:rFonts w:ascii="Times New Roman" w:hAnsi="Times New Roman" w:cs="Times New Roman"/>
          <w:sz w:val="24"/>
          <w:szCs w:val="24"/>
        </w:rPr>
        <w:t xml:space="preserve"> </w:t>
      </w:r>
      <w:r w:rsidR="00CD7015" w:rsidRPr="00CD7015">
        <w:rPr>
          <w:rFonts w:ascii="Times New Roman" w:hAnsi="Times New Roman" w:cs="Times New Roman"/>
          <w:sz w:val="24"/>
          <w:szCs w:val="24"/>
        </w:rPr>
        <w:t>мм. Измельченное топливо поступает в бункеры сырого угля 7, откуда с помощью питателей сырого</w:t>
      </w:r>
      <w:r w:rsidR="00CD7015">
        <w:rPr>
          <w:rFonts w:ascii="Times New Roman" w:hAnsi="Times New Roman" w:cs="Times New Roman"/>
          <w:sz w:val="24"/>
          <w:szCs w:val="24"/>
        </w:rPr>
        <w:t xml:space="preserve"> </w:t>
      </w:r>
      <w:r w:rsidR="00CD7015" w:rsidRPr="00CD7015">
        <w:rPr>
          <w:rFonts w:ascii="Times New Roman" w:hAnsi="Times New Roman" w:cs="Times New Roman"/>
          <w:sz w:val="24"/>
          <w:szCs w:val="24"/>
        </w:rPr>
        <w:t>у</w:t>
      </w:r>
      <w:r w:rsidR="001B52D7">
        <w:rPr>
          <w:rFonts w:ascii="Times New Roman" w:hAnsi="Times New Roman" w:cs="Times New Roman"/>
          <w:sz w:val="24"/>
          <w:szCs w:val="24"/>
        </w:rPr>
        <w:t xml:space="preserve">гля 8 оно подается в </w:t>
      </w:r>
      <w:proofErr w:type="spellStart"/>
      <w:r w:rsidR="001B52D7">
        <w:rPr>
          <w:rFonts w:ascii="Times New Roman" w:hAnsi="Times New Roman" w:cs="Times New Roman"/>
          <w:sz w:val="24"/>
          <w:szCs w:val="24"/>
        </w:rPr>
        <w:t>углеразмоль</w:t>
      </w:r>
      <w:r w:rsidR="00CD7015" w:rsidRPr="00CD7015">
        <w:rPr>
          <w:rFonts w:ascii="Times New Roman" w:hAnsi="Times New Roman" w:cs="Times New Roman"/>
          <w:sz w:val="24"/>
          <w:szCs w:val="24"/>
        </w:rPr>
        <w:t>ные</w:t>
      </w:r>
      <w:proofErr w:type="spellEnd"/>
      <w:r w:rsidR="00CD7015" w:rsidRPr="00CD7015">
        <w:rPr>
          <w:rFonts w:ascii="Times New Roman" w:hAnsi="Times New Roman" w:cs="Times New Roman"/>
          <w:sz w:val="24"/>
          <w:szCs w:val="24"/>
        </w:rPr>
        <w:t xml:space="preserve"> мельницы 9, где происходит его размол. Размолотый продукт</w:t>
      </w:r>
      <w:r w:rsidR="00CD7015">
        <w:rPr>
          <w:rFonts w:ascii="Times New Roman" w:hAnsi="Times New Roman" w:cs="Times New Roman"/>
          <w:sz w:val="24"/>
          <w:szCs w:val="24"/>
        </w:rPr>
        <w:t xml:space="preserve"> </w:t>
      </w:r>
      <w:r w:rsidR="00CD7015" w:rsidRPr="00CD7015">
        <w:rPr>
          <w:rFonts w:ascii="Times New Roman" w:hAnsi="Times New Roman" w:cs="Times New Roman"/>
          <w:sz w:val="24"/>
          <w:szCs w:val="24"/>
        </w:rPr>
        <w:t xml:space="preserve">воздухом транспортируется в сепаратор пыли 10, где осуществляется отделение тонких фракций </w:t>
      </w:r>
      <w:proofErr w:type="gramStart"/>
      <w:r w:rsidR="00CD7015" w:rsidRPr="00CD7015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="00CD7015">
        <w:rPr>
          <w:rFonts w:ascii="Times New Roman" w:hAnsi="Times New Roman" w:cs="Times New Roman"/>
          <w:sz w:val="24"/>
          <w:szCs w:val="24"/>
        </w:rPr>
        <w:t xml:space="preserve"> </w:t>
      </w:r>
      <w:r w:rsidR="00CD7015" w:rsidRPr="00CD7015">
        <w:rPr>
          <w:rFonts w:ascii="Times New Roman" w:hAnsi="Times New Roman" w:cs="Times New Roman"/>
          <w:sz w:val="24"/>
          <w:szCs w:val="24"/>
        </w:rPr>
        <w:t>крупных. Крупные фракции поступают вновь в мельницу, а тонкие — в циклон 11. Из циклона пыль по</w:t>
      </w:r>
      <w:r w:rsidR="00CD7015">
        <w:rPr>
          <w:rFonts w:ascii="Times New Roman" w:hAnsi="Times New Roman" w:cs="Times New Roman"/>
          <w:sz w:val="24"/>
          <w:szCs w:val="24"/>
        </w:rPr>
        <w:t xml:space="preserve"> </w:t>
      </w:r>
      <w:r w:rsidR="00CD7015" w:rsidRPr="00CD7015">
        <w:rPr>
          <w:rFonts w:ascii="Times New Roman" w:hAnsi="Times New Roman" w:cs="Times New Roman"/>
          <w:sz w:val="24"/>
          <w:szCs w:val="24"/>
        </w:rPr>
        <w:t>пылевым шнекам 13 направляется в бункер пыли 14, а воздух по тр</w:t>
      </w:r>
      <w:r w:rsidR="00CD7015">
        <w:rPr>
          <w:rFonts w:ascii="Times New Roman" w:hAnsi="Times New Roman" w:cs="Times New Roman"/>
          <w:sz w:val="24"/>
          <w:szCs w:val="24"/>
        </w:rPr>
        <w:t xml:space="preserve">убопроводу 12 — на </w:t>
      </w:r>
      <w:proofErr w:type="spellStart"/>
      <w:r w:rsidR="00CD7015">
        <w:rPr>
          <w:rFonts w:ascii="Times New Roman" w:hAnsi="Times New Roman" w:cs="Times New Roman"/>
          <w:sz w:val="24"/>
          <w:szCs w:val="24"/>
        </w:rPr>
        <w:t>всас</w:t>
      </w:r>
      <w:proofErr w:type="spellEnd"/>
      <w:r w:rsidR="00CD7015">
        <w:rPr>
          <w:rFonts w:ascii="Times New Roman" w:hAnsi="Times New Roman" w:cs="Times New Roman"/>
          <w:sz w:val="24"/>
          <w:szCs w:val="24"/>
        </w:rPr>
        <w:t xml:space="preserve"> мельнич</w:t>
      </w:r>
      <w:r w:rsidR="00CD7015" w:rsidRPr="00CD7015">
        <w:rPr>
          <w:rFonts w:ascii="Times New Roman" w:hAnsi="Times New Roman" w:cs="Times New Roman"/>
          <w:sz w:val="24"/>
          <w:szCs w:val="24"/>
        </w:rPr>
        <w:t xml:space="preserve">ного вентилятора 15. Из бункера пыли смесь пыли и воздуха </w:t>
      </w:r>
      <w:proofErr w:type="spellStart"/>
      <w:r w:rsidR="00CD7015" w:rsidRPr="00CD7015">
        <w:rPr>
          <w:rFonts w:ascii="Times New Roman" w:hAnsi="Times New Roman" w:cs="Times New Roman"/>
          <w:sz w:val="24"/>
          <w:szCs w:val="24"/>
        </w:rPr>
        <w:t>пылепитателями</w:t>
      </w:r>
      <w:proofErr w:type="spellEnd"/>
      <w:r w:rsidR="00CD7015" w:rsidRPr="00CD7015">
        <w:rPr>
          <w:rFonts w:ascii="Times New Roman" w:hAnsi="Times New Roman" w:cs="Times New Roman"/>
          <w:sz w:val="24"/>
          <w:szCs w:val="24"/>
        </w:rPr>
        <w:t xml:space="preserve"> подается в горелки 17</w:t>
      </w:r>
      <w:r w:rsidR="00CD7015">
        <w:rPr>
          <w:rFonts w:ascii="Times New Roman" w:hAnsi="Times New Roman" w:cs="Times New Roman"/>
          <w:sz w:val="24"/>
          <w:szCs w:val="24"/>
        </w:rPr>
        <w:t xml:space="preserve"> </w:t>
      </w:r>
      <w:r w:rsidR="00CD7015" w:rsidRPr="00CD7015">
        <w:rPr>
          <w:rFonts w:ascii="Times New Roman" w:hAnsi="Times New Roman" w:cs="Times New Roman"/>
          <w:sz w:val="24"/>
          <w:szCs w:val="24"/>
        </w:rPr>
        <w:t>котла 16. Паровой котел включает в себя топочную камеру 18, пароперегреватель 19, водяной</w:t>
      </w:r>
      <w:r w:rsidR="00CD7015">
        <w:rPr>
          <w:rFonts w:ascii="Times New Roman" w:hAnsi="Times New Roman" w:cs="Times New Roman"/>
          <w:sz w:val="24"/>
          <w:szCs w:val="24"/>
        </w:rPr>
        <w:t xml:space="preserve"> </w:t>
      </w:r>
      <w:r w:rsidR="00CD7015" w:rsidRPr="00CD7015">
        <w:rPr>
          <w:rFonts w:ascii="Times New Roman" w:hAnsi="Times New Roman" w:cs="Times New Roman"/>
          <w:sz w:val="24"/>
          <w:szCs w:val="24"/>
        </w:rPr>
        <w:t>экономайзер 20 и воздухоподогреватель 21. Воздух в котел подается дутьевым вентилятором 22.</w:t>
      </w:r>
      <w:r w:rsidR="00CD7015">
        <w:rPr>
          <w:rFonts w:ascii="Times New Roman" w:hAnsi="Times New Roman" w:cs="Times New Roman"/>
          <w:sz w:val="24"/>
          <w:szCs w:val="24"/>
        </w:rPr>
        <w:t xml:space="preserve"> </w:t>
      </w:r>
      <w:r w:rsidR="00CD7015" w:rsidRPr="00CD7015">
        <w:rPr>
          <w:rFonts w:ascii="Times New Roman" w:hAnsi="Times New Roman" w:cs="Times New Roman"/>
          <w:sz w:val="24"/>
          <w:szCs w:val="24"/>
        </w:rPr>
        <w:t>Дымовые газы от парового котла отводятся в золоуловитель 23 и дымососом 24 сбрасываются в</w:t>
      </w:r>
      <w:r w:rsidR="00CD7015">
        <w:rPr>
          <w:rFonts w:ascii="Times New Roman" w:hAnsi="Times New Roman" w:cs="Times New Roman"/>
          <w:sz w:val="24"/>
          <w:szCs w:val="24"/>
        </w:rPr>
        <w:t xml:space="preserve"> </w:t>
      </w:r>
      <w:r w:rsidR="00CD7015" w:rsidRPr="00CD7015">
        <w:rPr>
          <w:rFonts w:ascii="Times New Roman" w:hAnsi="Times New Roman" w:cs="Times New Roman"/>
          <w:sz w:val="24"/>
          <w:szCs w:val="24"/>
        </w:rPr>
        <w:t xml:space="preserve">дымовую трубу 25. Зола и шлак от котла по </w:t>
      </w:r>
      <w:proofErr w:type="spellStart"/>
      <w:r w:rsidR="00CD7015" w:rsidRPr="00CD7015">
        <w:rPr>
          <w:rFonts w:ascii="Times New Roman" w:hAnsi="Times New Roman" w:cs="Times New Roman"/>
          <w:sz w:val="24"/>
          <w:szCs w:val="24"/>
        </w:rPr>
        <w:t>шлако</w:t>
      </w:r>
      <w:proofErr w:type="spellEnd"/>
      <w:r w:rsidR="00CD7015" w:rsidRPr="00CD7015">
        <w:rPr>
          <w:rFonts w:ascii="Times New Roman" w:hAnsi="Times New Roman" w:cs="Times New Roman"/>
          <w:sz w:val="24"/>
          <w:szCs w:val="24"/>
        </w:rPr>
        <w:t>- и золосмывным каналам 26, 27 отводятся на</w:t>
      </w:r>
      <w:r w:rsidR="00CD70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D7015" w:rsidRPr="00CD7015">
        <w:rPr>
          <w:rFonts w:ascii="Times New Roman" w:hAnsi="Times New Roman" w:cs="Times New Roman"/>
          <w:sz w:val="24"/>
          <w:szCs w:val="24"/>
        </w:rPr>
        <w:t>золоотвал</w:t>
      </w:r>
      <w:proofErr w:type="spellEnd"/>
      <w:r w:rsidR="00CD7015" w:rsidRPr="00CD7015">
        <w:rPr>
          <w:rFonts w:ascii="Times New Roman" w:hAnsi="Times New Roman" w:cs="Times New Roman"/>
          <w:sz w:val="24"/>
          <w:szCs w:val="24"/>
        </w:rPr>
        <w:t>, расположенный за территорией станции.</w:t>
      </w:r>
      <w:r w:rsidR="00CD7015">
        <w:rPr>
          <w:rFonts w:ascii="Times New Roman" w:hAnsi="Times New Roman" w:cs="Times New Roman"/>
          <w:sz w:val="24"/>
          <w:szCs w:val="24"/>
        </w:rPr>
        <w:t xml:space="preserve"> </w:t>
      </w:r>
      <w:r w:rsidR="00CD7015" w:rsidRPr="00CD7015">
        <w:rPr>
          <w:rFonts w:ascii="Times New Roman" w:hAnsi="Times New Roman" w:cs="Times New Roman"/>
          <w:sz w:val="24"/>
          <w:szCs w:val="24"/>
        </w:rPr>
        <w:t>Пар от котла по паропроводам 28 направляется к паровой турбине 31, вал которой соединен с</w:t>
      </w:r>
      <w:r w:rsidR="00CD7015">
        <w:rPr>
          <w:rFonts w:ascii="Times New Roman" w:hAnsi="Times New Roman" w:cs="Times New Roman"/>
          <w:sz w:val="24"/>
          <w:szCs w:val="24"/>
        </w:rPr>
        <w:t xml:space="preserve"> </w:t>
      </w:r>
      <w:r w:rsidR="00CD7015" w:rsidRPr="00CD7015">
        <w:rPr>
          <w:rFonts w:ascii="Times New Roman" w:hAnsi="Times New Roman" w:cs="Times New Roman"/>
          <w:sz w:val="24"/>
          <w:szCs w:val="24"/>
        </w:rPr>
        <w:t>электрическим генератором 32. Пар промежуточного перегрева подводится и отводится по</w:t>
      </w:r>
      <w:r w:rsidR="00CD7015">
        <w:rPr>
          <w:rFonts w:ascii="Times New Roman" w:hAnsi="Times New Roman" w:cs="Times New Roman"/>
          <w:sz w:val="24"/>
          <w:szCs w:val="24"/>
        </w:rPr>
        <w:t xml:space="preserve"> </w:t>
      </w:r>
      <w:r w:rsidR="00CD7015" w:rsidRPr="00CD7015">
        <w:rPr>
          <w:rFonts w:ascii="Times New Roman" w:hAnsi="Times New Roman" w:cs="Times New Roman"/>
          <w:sz w:val="24"/>
          <w:szCs w:val="24"/>
        </w:rPr>
        <w:t>трубопроводам 29, 30. Под турбиной расположен конденсатор 33, где происходит конденсация</w:t>
      </w:r>
      <w:r w:rsidR="00CD7015">
        <w:rPr>
          <w:rFonts w:ascii="Times New Roman" w:hAnsi="Times New Roman" w:cs="Times New Roman"/>
          <w:sz w:val="24"/>
          <w:szCs w:val="24"/>
        </w:rPr>
        <w:t xml:space="preserve"> </w:t>
      </w:r>
      <w:r w:rsidR="00CD7015" w:rsidRPr="00CD7015">
        <w:rPr>
          <w:rFonts w:ascii="Times New Roman" w:hAnsi="Times New Roman" w:cs="Times New Roman"/>
          <w:sz w:val="24"/>
          <w:szCs w:val="24"/>
        </w:rPr>
        <w:t>отработавшего в турбине пара. Конденсат из конденсатора откачивается конденсатными насосами 34,</w:t>
      </w:r>
      <w:r w:rsidR="00CD7015">
        <w:rPr>
          <w:rFonts w:ascii="Times New Roman" w:hAnsi="Times New Roman" w:cs="Times New Roman"/>
          <w:sz w:val="24"/>
          <w:szCs w:val="24"/>
        </w:rPr>
        <w:t xml:space="preserve"> </w:t>
      </w:r>
      <w:r w:rsidR="00CD7015" w:rsidRPr="00CD7015">
        <w:rPr>
          <w:rFonts w:ascii="Times New Roman" w:hAnsi="Times New Roman" w:cs="Times New Roman"/>
          <w:sz w:val="24"/>
          <w:szCs w:val="24"/>
        </w:rPr>
        <w:t>прокачивается через регенеративные подогреватели низкого давления 35 и подается в деаэратор 36. В</w:t>
      </w:r>
      <w:r w:rsidR="00CD7015">
        <w:rPr>
          <w:rFonts w:ascii="Times New Roman" w:hAnsi="Times New Roman" w:cs="Times New Roman"/>
          <w:sz w:val="24"/>
          <w:szCs w:val="24"/>
        </w:rPr>
        <w:t xml:space="preserve"> </w:t>
      </w:r>
      <w:r w:rsidR="00CD7015" w:rsidRPr="00CD7015">
        <w:rPr>
          <w:rFonts w:ascii="Times New Roman" w:hAnsi="Times New Roman" w:cs="Times New Roman"/>
          <w:sz w:val="24"/>
          <w:szCs w:val="24"/>
        </w:rPr>
        <w:t>деаэраторе происходит удаление из воды агрессивных газов. Вод</w:t>
      </w:r>
      <w:r w:rsidR="00CD7015">
        <w:rPr>
          <w:rFonts w:ascii="Times New Roman" w:hAnsi="Times New Roman" w:cs="Times New Roman"/>
          <w:sz w:val="24"/>
          <w:szCs w:val="24"/>
        </w:rPr>
        <w:t xml:space="preserve">а из деаэратора поступает в </w:t>
      </w:r>
      <w:proofErr w:type="spellStart"/>
      <w:r w:rsidR="00CD7015">
        <w:rPr>
          <w:rFonts w:ascii="Times New Roman" w:hAnsi="Times New Roman" w:cs="Times New Roman"/>
          <w:sz w:val="24"/>
          <w:szCs w:val="24"/>
        </w:rPr>
        <w:t>бак</w:t>
      </w:r>
      <w:r w:rsidR="00CD7015" w:rsidRPr="00CD7015">
        <w:rPr>
          <w:rFonts w:ascii="Times New Roman" w:hAnsi="Times New Roman" w:cs="Times New Roman"/>
          <w:sz w:val="24"/>
          <w:szCs w:val="24"/>
        </w:rPr>
        <w:t>аккумулятор</w:t>
      </w:r>
      <w:proofErr w:type="spellEnd"/>
      <w:r w:rsidR="00CD7015" w:rsidRPr="00CD7015">
        <w:rPr>
          <w:rFonts w:ascii="Times New Roman" w:hAnsi="Times New Roman" w:cs="Times New Roman"/>
          <w:sz w:val="24"/>
          <w:szCs w:val="24"/>
        </w:rPr>
        <w:t xml:space="preserve"> 37, а из него — к питательным насосам 38. Под давлением, создаваемым питательными</w:t>
      </w:r>
      <w:r w:rsidR="00CD7015">
        <w:rPr>
          <w:rFonts w:ascii="Times New Roman" w:hAnsi="Times New Roman" w:cs="Times New Roman"/>
          <w:sz w:val="24"/>
          <w:szCs w:val="24"/>
        </w:rPr>
        <w:t xml:space="preserve"> </w:t>
      </w:r>
      <w:r w:rsidR="00CD7015" w:rsidRPr="00CD7015">
        <w:rPr>
          <w:rFonts w:ascii="Times New Roman" w:hAnsi="Times New Roman" w:cs="Times New Roman"/>
          <w:sz w:val="24"/>
          <w:szCs w:val="24"/>
        </w:rPr>
        <w:t>насосами, питательная вода прокачивается через регенеративные подогреватели высокого давления</w:t>
      </w:r>
    </w:p>
    <w:p w:rsidR="00CD7015" w:rsidRDefault="00CD7015" w:rsidP="00B0251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7015">
        <w:rPr>
          <w:rFonts w:ascii="Times New Roman" w:hAnsi="Times New Roman" w:cs="Times New Roman"/>
          <w:sz w:val="24"/>
          <w:szCs w:val="24"/>
        </w:rPr>
        <w:lastRenderedPageBreak/>
        <w:t>39, где подогревается</w:t>
      </w:r>
      <w:r w:rsidR="00B0251D">
        <w:rPr>
          <w:rFonts w:ascii="Times New Roman" w:hAnsi="Times New Roman" w:cs="Times New Roman"/>
          <w:sz w:val="24"/>
          <w:szCs w:val="24"/>
        </w:rPr>
        <w:t xml:space="preserve"> </w:t>
      </w:r>
      <w:r w:rsidR="00B0251D" w:rsidRPr="00B0251D">
        <w:rPr>
          <w:rFonts w:ascii="Times New Roman" w:hAnsi="Times New Roman" w:cs="Times New Roman"/>
          <w:sz w:val="24"/>
          <w:szCs w:val="24"/>
        </w:rPr>
        <w:t>паром, отбираемым из турбины, и по трубопров</w:t>
      </w:r>
      <w:r w:rsidR="00B0251D">
        <w:rPr>
          <w:rFonts w:ascii="Times New Roman" w:hAnsi="Times New Roman" w:cs="Times New Roman"/>
          <w:sz w:val="24"/>
          <w:szCs w:val="24"/>
        </w:rPr>
        <w:t>одам 40 поступает в водяной эко</w:t>
      </w:r>
      <w:r w:rsidR="00B0251D" w:rsidRPr="00B0251D">
        <w:rPr>
          <w:rFonts w:ascii="Times New Roman" w:hAnsi="Times New Roman" w:cs="Times New Roman"/>
          <w:sz w:val="24"/>
          <w:szCs w:val="24"/>
        </w:rPr>
        <w:t>номайзер котла.</w:t>
      </w:r>
    </w:p>
    <w:p w:rsidR="00D96833" w:rsidRDefault="00D96833" w:rsidP="00762E4E">
      <w:pPr>
        <w:spacing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55853" cy="39909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lum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85" t="1924" r="1302" b="1924"/>
                    <a:stretch/>
                  </pic:blipFill>
                  <pic:spPr bwMode="auto">
                    <a:xfrm>
                      <a:off x="0" y="0"/>
                      <a:ext cx="6252512" cy="3988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2E4E" w:rsidRDefault="00762E4E" w:rsidP="00762E4E">
      <w:pPr>
        <w:spacing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</w:p>
    <w:p w:rsidR="00762E4E" w:rsidRDefault="00762E4E" w:rsidP="00762E4E">
      <w:pPr>
        <w:spacing w:line="240" w:lineRule="auto"/>
        <w:ind w:left="-426"/>
        <w:jc w:val="center"/>
        <w:rPr>
          <w:rFonts w:ascii="Times New Roman" w:hAnsi="Times New Roman" w:cs="Times New Roman"/>
          <w:sz w:val="24"/>
          <w:szCs w:val="24"/>
        </w:rPr>
      </w:pPr>
      <w:r w:rsidRPr="00762E4E">
        <w:rPr>
          <w:rFonts w:ascii="Times New Roman" w:hAnsi="Times New Roman" w:cs="Times New Roman"/>
          <w:sz w:val="24"/>
          <w:szCs w:val="24"/>
        </w:rPr>
        <w:t>Рисунок 8 – Технологическая схема ТЭС, работающей на твердом топливе</w:t>
      </w:r>
    </w:p>
    <w:p w:rsidR="00762E4E" w:rsidRDefault="00762E4E" w:rsidP="00762E4E">
      <w:pPr>
        <w:spacing w:line="240" w:lineRule="auto"/>
        <w:ind w:left="-426"/>
        <w:jc w:val="center"/>
        <w:rPr>
          <w:rFonts w:ascii="Times New Roman" w:hAnsi="Times New Roman" w:cs="Times New Roman"/>
          <w:sz w:val="24"/>
          <w:szCs w:val="24"/>
        </w:rPr>
      </w:pPr>
    </w:p>
    <w:p w:rsidR="00762E4E" w:rsidRPr="00762E4E" w:rsidRDefault="00DB7B27" w:rsidP="00762E4E">
      <w:pPr>
        <w:spacing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62E4E" w:rsidRPr="00762E4E">
        <w:rPr>
          <w:rFonts w:ascii="Times New Roman" w:hAnsi="Times New Roman" w:cs="Times New Roman"/>
          <w:sz w:val="24"/>
          <w:szCs w:val="24"/>
        </w:rPr>
        <w:t xml:space="preserve">Для подачи воды на охлаждение пара в конденсаторах и другие нужды на берегу </w:t>
      </w:r>
      <w:proofErr w:type="spellStart"/>
      <w:r w:rsidR="00762E4E" w:rsidRPr="00762E4E">
        <w:rPr>
          <w:rFonts w:ascii="Times New Roman" w:hAnsi="Times New Roman" w:cs="Times New Roman"/>
          <w:sz w:val="24"/>
          <w:szCs w:val="24"/>
        </w:rPr>
        <w:t>водоисточника</w:t>
      </w:r>
      <w:proofErr w:type="spellEnd"/>
      <w:r w:rsidR="00762E4E">
        <w:rPr>
          <w:rFonts w:ascii="Times New Roman" w:hAnsi="Times New Roman" w:cs="Times New Roman"/>
          <w:sz w:val="24"/>
          <w:szCs w:val="24"/>
        </w:rPr>
        <w:t xml:space="preserve"> </w:t>
      </w:r>
      <w:r w:rsidR="00762E4E" w:rsidRPr="00762E4E">
        <w:rPr>
          <w:rFonts w:ascii="Times New Roman" w:hAnsi="Times New Roman" w:cs="Times New Roman"/>
          <w:sz w:val="24"/>
          <w:szCs w:val="24"/>
        </w:rPr>
        <w:t>устанавливается насосная станция 41, оснащенная очистными устройствами 42 и насосами 43. Подвод</w:t>
      </w:r>
      <w:r w:rsidR="00762E4E">
        <w:rPr>
          <w:rFonts w:ascii="Times New Roman" w:hAnsi="Times New Roman" w:cs="Times New Roman"/>
          <w:sz w:val="24"/>
          <w:szCs w:val="24"/>
        </w:rPr>
        <w:t xml:space="preserve"> </w:t>
      </w:r>
      <w:r w:rsidR="00762E4E" w:rsidRPr="00762E4E">
        <w:rPr>
          <w:rFonts w:ascii="Times New Roman" w:hAnsi="Times New Roman" w:cs="Times New Roman"/>
          <w:sz w:val="24"/>
          <w:szCs w:val="24"/>
        </w:rPr>
        <w:t>и отвод охлаждающей воды осуществляется по трубопроводам 44 и 45. Для очистки добавочной воды</w:t>
      </w:r>
      <w:r w:rsidR="00762E4E">
        <w:rPr>
          <w:rFonts w:ascii="Times New Roman" w:hAnsi="Times New Roman" w:cs="Times New Roman"/>
          <w:sz w:val="24"/>
          <w:szCs w:val="24"/>
        </w:rPr>
        <w:t xml:space="preserve"> </w:t>
      </w:r>
      <w:r w:rsidR="00762E4E" w:rsidRPr="00762E4E">
        <w:rPr>
          <w:rFonts w:ascii="Times New Roman" w:hAnsi="Times New Roman" w:cs="Times New Roman"/>
          <w:sz w:val="24"/>
          <w:szCs w:val="24"/>
        </w:rPr>
        <w:t>цикла электростанции предусмотрены фильтры химического обессоливания 46. Отпуск теплоты</w:t>
      </w:r>
      <w:r w:rsidR="00762E4E">
        <w:rPr>
          <w:rFonts w:ascii="Times New Roman" w:hAnsi="Times New Roman" w:cs="Times New Roman"/>
          <w:sz w:val="24"/>
          <w:szCs w:val="24"/>
        </w:rPr>
        <w:t xml:space="preserve"> </w:t>
      </w:r>
      <w:r w:rsidR="00762E4E" w:rsidRPr="00762E4E">
        <w:rPr>
          <w:rFonts w:ascii="Times New Roman" w:hAnsi="Times New Roman" w:cs="Times New Roman"/>
          <w:sz w:val="24"/>
          <w:szCs w:val="24"/>
        </w:rPr>
        <w:t>потребителям с горячей водой производится от сетевых подогревателей 47.</w:t>
      </w:r>
      <w:r w:rsidR="00762E4E">
        <w:rPr>
          <w:rFonts w:ascii="Times New Roman" w:hAnsi="Times New Roman" w:cs="Times New Roman"/>
          <w:sz w:val="24"/>
          <w:szCs w:val="24"/>
        </w:rPr>
        <w:t xml:space="preserve"> </w:t>
      </w:r>
      <w:r w:rsidR="00762E4E" w:rsidRPr="00762E4E">
        <w:rPr>
          <w:rFonts w:ascii="Times New Roman" w:hAnsi="Times New Roman" w:cs="Times New Roman"/>
          <w:sz w:val="24"/>
          <w:szCs w:val="24"/>
        </w:rPr>
        <w:t>Технологическая схема производства включает в себя также электрическое распределительное</w:t>
      </w:r>
      <w:r w:rsidR="00762E4E">
        <w:rPr>
          <w:rFonts w:ascii="Times New Roman" w:hAnsi="Times New Roman" w:cs="Times New Roman"/>
          <w:sz w:val="24"/>
          <w:szCs w:val="24"/>
        </w:rPr>
        <w:t xml:space="preserve"> </w:t>
      </w:r>
      <w:r w:rsidR="00762E4E" w:rsidRPr="00762E4E">
        <w:rPr>
          <w:rFonts w:ascii="Times New Roman" w:hAnsi="Times New Roman" w:cs="Times New Roman"/>
          <w:sz w:val="24"/>
          <w:szCs w:val="24"/>
        </w:rPr>
        <w:t>устройство собственных нужд 48, электрические мостовые краны 49 для обслуживания оборудования</w:t>
      </w:r>
      <w:r w:rsidR="00762E4E">
        <w:rPr>
          <w:rFonts w:ascii="Times New Roman" w:hAnsi="Times New Roman" w:cs="Times New Roman"/>
          <w:sz w:val="24"/>
          <w:szCs w:val="24"/>
        </w:rPr>
        <w:t xml:space="preserve"> </w:t>
      </w:r>
      <w:r w:rsidR="00762E4E" w:rsidRPr="00762E4E">
        <w:rPr>
          <w:rFonts w:ascii="Times New Roman" w:hAnsi="Times New Roman" w:cs="Times New Roman"/>
          <w:sz w:val="24"/>
          <w:szCs w:val="24"/>
        </w:rPr>
        <w:t>и повышающие электрические трансформаторы 50 для отвода электроэнергии.</w:t>
      </w:r>
      <w:r w:rsidR="00762E4E">
        <w:rPr>
          <w:rFonts w:ascii="Times New Roman" w:hAnsi="Times New Roman" w:cs="Times New Roman"/>
          <w:sz w:val="24"/>
          <w:szCs w:val="24"/>
        </w:rPr>
        <w:t xml:space="preserve"> </w:t>
      </w:r>
      <w:r w:rsidR="00762E4E" w:rsidRPr="00762E4E">
        <w:rPr>
          <w:rFonts w:ascii="Times New Roman" w:hAnsi="Times New Roman" w:cs="Times New Roman"/>
          <w:sz w:val="24"/>
          <w:szCs w:val="24"/>
        </w:rPr>
        <w:t>Топливное хозяйство станции включает приемно-разгрузочные устройства, транспортные</w:t>
      </w:r>
      <w:r w:rsidR="00762E4E">
        <w:rPr>
          <w:rFonts w:ascii="Times New Roman" w:hAnsi="Times New Roman" w:cs="Times New Roman"/>
          <w:sz w:val="24"/>
          <w:szCs w:val="24"/>
        </w:rPr>
        <w:t xml:space="preserve"> </w:t>
      </w:r>
      <w:r w:rsidR="00762E4E" w:rsidRPr="00762E4E">
        <w:rPr>
          <w:rFonts w:ascii="Times New Roman" w:hAnsi="Times New Roman" w:cs="Times New Roman"/>
          <w:sz w:val="24"/>
          <w:szCs w:val="24"/>
        </w:rPr>
        <w:t>механизмы, топливные склады (твердого и жидкого топлива), устройство для предварительной</w:t>
      </w:r>
      <w:r w:rsidR="00762E4E">
        <w:rPr>
          <w:rFonts w:ascii="Times New Roman" w:hAnsi="Times New Roman" w:cs="Times New Roman"/>
          <w:sz w:val="24"/>
          <w:szCs w:val="24"/>
        </w:rPr>
        <w:t xml:space="preserve"> </w:t>
      </w:r>
      <w:r w:rsidR="00762E4E" w:rsidRPr="00762E4E">
        <w:rPr>
          <w:rFonts w:ascii="Times New Roman" w:hAnsi="Times New Roman" w:cs="Times New Roman"/>
          <w:sz w:val="24"/>
          <w:szCs w:val="24"/>
        </w:rPr>
        <w:t>подготовки топлива (дробильные установки). В состав мазутного хозяйства входят также</w:t>
      </w:r>
      <w:r w:rsidR="00762E4E">
        <w:rPr>
          <w:rFonts w:ascii="Times New Roman" w:hAnsi="Times New Roman" w:cs="Times New Roman"/>
          <w:sz w:val="24"/>
          <w:szCs w:val="24"/>
        </w:rPr>
        <w:t xml:space="preserve"> </w:t>
      </w:r>
      <w:r w:rsidR="00762E4E" w:rsidRPr="00762E4E">
        <w:rPr>
          <w:rFonts w:ascii="Times New Roman" w:hAnsi="Times New Roman" w:cs="Times New Roman"/>
          <w:sz w:val="24"/>
          <w:szCs w:val="24"/>
        </w:rPr>
        <w:t>перекачивающие насосы и подогреватели; жидкое и газовое топливо подается к топочным камерам</w:t>
      </w:r>
      <w:r w:rsidR="00762E4E">
        <w:rPr>
          <w:rFonts w:ascii="Times New Roman" w:hAnsi="Times New Roman" w:cs="Times New Roman"/>
          <w:sz w:val="24"/>
          <w:szCs w:val="24"/>
        </w:rPr>
        <w:t xml:space="preserve"> </w:t>
      </w:r>
      <w:r w:rsidR="00762E4E" w:rsidRPr="00762E4E">
        <w:rPr>
          <w:rFonts w:ascii="Times New Roman" w:hAnsi="Times New Roman" w:cs="Times New Roman"/>
          <w:sz w:val="24"/>
          <w:szCs w:val="24"/>
        </w:rPr>
        <w:t>парогенераторов по трубопроводам.</w:t>
      </w:r>
      <w:r w:rsidR="00762E4E">
        <w:rPr>
          <w:rFonts w:ascii="Times New Roman" w:hAnsi="Times New Roman" w:cs="Times New Roman"/>
          <w:sz w:val="24"/>
          <w:szCs w:val="24"/>
        </w:rPr>
        <w:t xml:space="preserve"> </w:t>
      </w:r>
      <w:r w:rsidR="00762E4E" w:rsidRPr="00762E4E">
        <w:rPr>
          <w:rFonts w:ascii="Times New Roman" w:hAnsi="Times New Roman" w:cs="Times New Roman"/>
          <w:sz w:val="24"/>
          <w:szCs w:val="24"/>
        </w:rPr>
        <w:t>Продукты сгорания топлива - дымовые газы отсасываются дымососами и отводятся через</w:t>
      </w:r>
      <w:r w:rsidR="00762E4E">
        <w:rPr>
          <w:rFonts w:ascii="Times New Roman" w:hAnsi="Times New Roman" w:cs="Times New Roman"/>
          <w:sz w:val="24"/>
          <w:szCs w:val="24"/>
        </w:rPr>
        <w:t xml:space="preserve"> </w:t>
      </w:r>
      <w:r w:rsidR="00762E4E" w:rsidRPr="00762E4E">
        <w:rPr>
          <w:rFonts w:ascii="Times New Roman" w:hAnsi="Times New Roman" w:cs="Times New Roman"/>
          <w:sz w:val="24"/>
          <w:szCs w:val="24"/>
        </w:rPr>
        <w:t>дымовые трубы в атмосферу. Негорючая часть твердых топлив выпадает в топке в виде шлака, а</w:t>
      </w:r>
      <w:r w:rsidR="00762E4E">
        <w:rPr>
          <w:rFonts w:ascii="Times New Roman" w:hAnsi="Times New Roman" w:cs="Times New Roman"/>
          <w:sz w:val="24"/>
          <w:szCs w:val="24"/>
        </w:rPr>
        <w:t xml:space="preserve"> </w:t>
      </w:r>
      <w:r w:rsidR="00762E4E" w:rsidRPr="00762E4E">
        <w:rPr>
          <w:rFonts w:ascii="Times New Roman" w:hAnsi="Times New Roman" w:cs="Times New Roman"/>
          <w:sz w:val="24"/>
          <w:szCs w:val="24"/>
        </w:rPr>
        <w:t>значительная часть в виде мелких частиц («летучая» зола) уносится с дымовыми газами. Дымососы,</w:t>
      </w:r>
      <w:r w:rsidR="00762E4E">
        <w:rPr>
          <w:rFonts w:ascii="Times New Roman" w:hAnsi="Times New Roman" w:cs="Times New Roman"/>
          <w:sz w:val="24"/>
          <w:szCs w:val="24"/>
        </w:rPr>
        <w:t xml:space="preserve"> </w:t>
      </w:r>
      <w:r w:rsidR="00762E4E" w:rsidRPr="00762E4E">
        <w:rPr>
          <w:rFonts w:ascii="Times New Roman" w:hAnsi="Times New Roman" w:cs="Times New Roman"/>
          <w:sz w:val="24"/>
          <w:szCs w:val="24"/>
        </w:rPr>
        <w:t>дымовая труба, дутьевые вентиляторы составляют тягодутьевую установку электростанции.</w:t>
      </w:r>
      <w:r w:rsidR="00762E4E">
        <w:rPr>
          <w:rFonts w:ascii="Times New Roman" w:hAnsi="Times New Roman" w:cs="Times New Roman"/>
          <w:sz w:val="24"/>
          <w:szCs w:val="24"/>
        </w:rPr>
        <w:t xml:space="preserve"> </w:t>
      </w:r>
      <w:r w:rsidR="00762E4E" w:rsidRPr="00762E4E">
        <w:rPr>
          <w:rFonts w:ascii="Times New Roman" w:hAnsi="Times New Roman" w:cs="Times New Roman"/>
          <w:sz w:val="24"/>
          <w:szCs w:val="24"/>
        </w:rPr>
        <w:t>Перечисленные выше участки теплового хозяйства, начиная от топливного хозяйства вплоть до</w:t>
      </w:r>
      <w:r w:rsidR="00762E4E">
        <w:rPr>
          <w:rFonts w:ascii="Times New Roman" w:hAnsi="Times New Roman" w:cs="Times New Roman"/>
          <w:sz w:val="24"/>
          <w:szCs w:val="24"/>
        </w:rPr>
        <w:t xml:space="preserve"> </w:t>
      </w:r>
      <w:r w:rsidR="00762E4E" w:rsidRPr="00762E4E">
        <w:rPr>
          <w:rFonts w:ascii="Times New Roman" w:hAnsi="Times New Roman" w:cs="Times New Roman"/>
          <w:sz w:val="24"/>
          <w:szCs w:val="24"/>
        </w:rPr>
        <w:t xml:space="preserve">дымовых труб, включая топочную камеру парового котла, его газоходы и внешние </w:t>
      </w:r>
      <w:proofErr w:type="spellStart"/>
      <w:r w:rsidR="00762E4E" w:rsidRPr="00762E4E">
        <w:rPr>
          <w:rFonts w:ascii="Times New Roman" w:hAnsi="Times New Roman" w:cs="Times New Roman"/>
          <w:sz w:val="24"/>
          <w:szCs w:val="24"/>
        </w:rPr>
        <w:t>воздухогазоводы</w:t>
      </w:r>
      <w:proofErr w:type="spellEnd"/>
      <w:r w:rsidR="00762E4E" w:rsidRPr="00762E4E">
        <w:rPr>
          <w:rFonts w:ascii="Times New Roman" w:hAnsi="Times New Roman" w:cs="Times New Roman"/>
          <w:sz w:val="24"/>
          <w:szCs w:val="24"/>
        </w:rPr>
        <w:t>,</w:t>
      </w:r>
    </w:p>
    <w:p w:rsidR="00762E4E" w:rsidRDefault="00762E4E" w:rsidP="00762E4E">
      <w:pPr>
        <w:spacing w:line="240" w:lineRule="auto"/>
        <w:ind w:left="-426"/>
        <w:jc w:val="both"/>
        <w:rPr>
          <w:rFonts w:ascii="Times New Roman" w:hAnsi="Times New Roman" w:cs="Times New Roman"/>
          <w:sz w:val="24"/>
          <w:szCs w:val="24"/>
        </w:rPr>
      </w:pPr>
      <w:r w:rsidRPr="00762E4E">
        <w:rPr>
          <w:rFonts w:ascii="Times New Roman" w:hAnsi="Times New Roman" w:cs="Times New Roman"/>
          <w:sz w:val="24"/>
          <w:szCs w:val="24"/>
        </w:rPr>
        <w:lastRenderedPageBreak/>
        <w:t>образуют один из основных технологических трактов - топливно-газо-воздушный тракт тепловой</w:t>
      </w:r>
      <w:r w:rsidR="00FA7582">
        <w:rPr>
          <w:rFonts w:ascii="Times New Roman" w:hAnsi="Times New Roman" w:cs="Times New Roman"/>
          <w:sz w:val="24"/>
          <w:szCs w:val="24"/>
        </w:rPr>
        <w:t xml:space="preserve"> </w:t>
      </w:r>
      <w:r w:rsidRPr="00762E4E">
        <w:rPr>
          <w:rFonts w:ascii="Times New Roman" w:hAnsi="Times New Roman" w:cs="Times New Roman"/>
          <w:sz w:val="24"/>
          <w:szCs w:val="24"/>
        </w:rPr>
        <w:t>электростанции.</w:t>
      </w:r>
      <w:r w:rsidR="00FA7582">
        <w:rPr>
          <w:rFonts w:ascii="Times New Roman" w:hAnsi="Times New Roman" w:cs="Times New Roman"/>
          <w:sz w:val="24"/>
          <w:szCs w:val="24"/>
        </w:rPr>
        <w:t xml:space="preserve"> </w:t>
      </w:r>
      <w:r w:rsidRPr="00762E4E">
        <w:rPr>
          <w:rFonts w:ascii="Times New Roman" w:hAnsi="Times New Roman" w:cs="Times New Roman"/>
          <w:sz w:val="24"/>
          <w:szCs w:val="24"/>
        </w:rPr>
        <w:t>Пароводяной тракт станции включает пароводяную часть парового котла, тепловой двигатель,</w:t>
      </w:r>
      <w:r w:rsidR="00FA7582">
        <w:rPr>
          <w:rFonts w:ascii="Times New Roman" w:hAnsi="Times New Roman" w:cs="Times New Roman"/>
          <w:sz w:val="24"/>
          <w:szCs w:val="24"/>
        </w:rPr>
        <w:t xml:space="preserve"> </w:t>
      </w:r>
      <w:r w:rsidRPr="00762E4E">
        <w:rPr>
          <w:rFonts w:ascii="Times New Roman" w:hAnsi="Times New Roman" w:cs="Times New Roman"/>
          <w:sz w:val="24"/>
          <w:szCs w:val="24"/>
        </w:rPr>
        <w:t>преимущественно паровую турбину, конденсационную установку, включая конденсатор и</w:t>
      </w:r>
      <w:r w:rsidR="00FA7582">
        <w:rPr>
          <w:rFonts w:ascii="Times New Roman" w:hAnsi="Times New Roman" w:cs="Times New Roman"/>
          <w:sz w:val="24"/>
          <w:szCs w:val="24"/>
        </w:rPr>
        <w:t xml:space="preserve"> </w:t>
      </w:r>
      <w:r w:rsidRPr="00762E4E">
        <w:rPr>
          <w:rFonts w:ascii="Times New Roman" w:hAnsi="Times New Roman" w:cs="Times New Roman"/>
          <w:sz w:val="24"/>
          <w:szCs w:val="24"/>
        </w:rPr>
        <w:t>конденсатный насос, систему технического водоснабжения с насосами охлаждающей воды,</w:t>
      </w:r>
      <w:r w:rsidR="00FA7582">
        <w:rPr>
          <w:rFonts w:ascii="Times New Roman" w:hAnsi="Times New Roman" w:cs="Times New Roman"/>
          <w:sz w:val="24"/>
          <w:szCs w:val="24"/>
        </w:rPr>
        <w:t xml:space="preserve"> </w:t>
      </w:r>
      <w:r w:rsidRPr="00762E4E">
        <w:rPr>
          <w:rFonts w:ascii="Times New Roman" w:hAnsi="Times New Roman" w:cs="Times New Roman"/>
          <w:sz w:val="24"/>
          <w:szCs w:val="24"/>
        </w:rPr>
        <w:t>водоподготовительную и питательную установку, включающую водоочистку, подогреватели</w:t>
      </w:r>
      <w:r w:rsidR="00FA7582">
        <w:rPr>
          <w:rFonts w:ascii="Times New Roman" w:hAnsi="Times New Roman" w:cs="Times New Roman"/>
          <w:sz w:val="24"/>
          <w:szCs w:val="24"/>
        </w:rPr>
        <w:t xml:space="preserve"> </w:t>
      </w:r>
      <w:r w:rsidRPr="00762E4E">
        <w:rPr>
          <w:rFonts w:ascii="Times New Roman" w:hAnsi="Times New Roman" w:cs="Times New Roman"/>
          <w:sz w:val="24"/>
          <w:szCs w:val="24"/>
        </w:rPr>
        <w:t>высокого и низкого давления (ПВД и ПНД), питательные насосы, а также трубопроводы пара и воды.</w:t>
      </w:r>
      <w:r w:rsidR="00FA7582">
        <w:rPr>
          <w:rFonts w:ascii="Times New Roman" w:hAnsi="Times New Roman" w:cs="Times New Roman"/>
          <w:sz w:val="24"/>
          <w:szCs w:val="24"/>
        </w:rPr>
        <w:t xml:space="preserve"> </w:t>
      </w:r>
      <w:r w:rsidRPr="00762E4E">
        <w:rPr>
          <w:rFonts w:ascii="Times New Roman" w:hAnsi="Times New Roman" w:cs="Times New Roman"/>
          <w:sz w:val="24"/>
          <w:szCs w:val="24"/>
        </w:rPr>
        <w:t>Совокупность элементов, обеспечивающих конденсаторы охлаждающей водой, называют</w:t>
      </w:r>
      <w:r w:rsidR="00FA7582">
        <w:rPr>
          <w:rFonts w:ascii="Times New Roman" w:hAnsi="Times New Roman" w:cs="Times New Roman"/>
          <w:sz w:val="24"/>
          <w:szCs w:val="24"/>
        </w:rPr>
        <w:t xml:space="preserve"> </w:t>
      </w:r>
      <w:r w:rsidRPr="00762E4E">
        <w:rPr>
          <w:rFonts w:ascii="Times New Roman" w:hAnsi="Times New Roman" w:cs="Times New Roman"/>
          <w:sz w:val="24"/>
          <w:szCs w:val="24"/>
        </w:rPr>
        <w:t>системой технического водоснабжения. К ней относятся: источник водоснабжения (река,</w:t>
      </w:r>
      <w:r w:rsidR="00FA7582">
        <w:rPr>
          <w:rFonts w:ascii="Times New Roman" w:hAnsi="Times New Roman" w:cs="Times New Roman"/>
          <w:sz w:val="24"/>
          <w:szCs w:val="24"/>
        </w:rPr>
        <w:t xml:space="preserve"> </w:t>
      </w:r>
      <w:r w:rsidRPr="00762E4E">
        <w:rPr>
          <w:rFonts w:ascii="Times New Roman" w:hAnsi="Times New Roman" w:cs="Times New Roman"/>
          <w:sz w:val="24"/>
          <w:szCs w:val="24"/>
        </w:rPr>
        <w:t>водохранилище, башенный охладитель-градирня), циркуляционный насос, подводящие и отводящие</w:t>
      </w:r>
      <w:r w:rsidR="00FA7582">
        <w:rPr>
          <w:rFonts w:ascii="Times New Roman" w:hAnsi="Times New Roman" w:cs="Times New Roman"/>
          <w:sz w:val="24"/>
          <w:szCs w:val="24"/>
        </w:rPr>
        <w:t xml:space="preserve"> </w:t>
      </w:r>
      <w:r w:rsidRPr="00762E4E">
        <w:rPr>
          <w:rFonts w:ascii="Times New Roman" w:hAnsi="Times New Roman" w:cs="Times New Roman"/>
          <w:sz w:val="24"/>
          <w:szCs w:val="24"/>
        </w:rPr>
        <w:t>водоводы. В конденсаторе охлаждающей воде передается около 55 % теплоты пара, поступающего в</w:t>
      </w:r>
      <w:r w:rsidR="00FA7582">
        <w:rPr>
          <w:rFonts w:ascii="Times New Roman" w:hAnsi="Times New Roman" w:cs="Times New Roman"/>
          <w:sz w:val="24"/>
          <w:szCs w:val="24"/>
        </w:rPr>
        <w:t xml:space="preserve"> </w:t>
      </w:r>
      <w:r w:rsidRPr="00762E4E">
        <w:rPr>
          <w:rFonts w:ascii="Times New Roman" w:hAnsi="Times New Roman" w:cs="Times New Roman"/>
          <w:sz w:val="24"/>
          <w:szCs w:val="24"/>
        </w:rPr>
        <w:t>турбину, эта часть теплоты не используется для выработки электроэнергии и бесполезно пропадает.</w:t>
      </w:r>
    </w:p>
    <w:p w:rsidR="00FA7582" w:rsidRDefault="00FA7582" w:rsidP="00FA7582">
      <w:pPr>
        <w:spacing w:line="240" w:lineRule="auto"/>
        <w:ind w:left="-426"/>
        <w:jc w:val="center"/>
        <w:rPr>
          <w:rFonts w:ascii="Times New Roman" w:hAnsi="Times New Roman" w:cs="Times New Roman"/>
          <w:sz w:val="24"/>
          <w:szCs w:val="24"/>
        </w:rPr>
      </w:pPr>
    </w:p>
    <w:p w:rsidR="00FA7582" w:rsidRDefault="00FA7582" w:rsidP="00FA7582">
      <w:pPr>
        <w:spacing w:line="240" w:lineRule="auto"/>
        <w:ind w:left="-426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FA7582" w:rsidRPr="00FA7582" w:rsidRDefault="00FA7582" w:rsidP="00897FF6">
      <w:pPr>
        <w:spacing w:line="240" w:lineRule="auto"/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FA7582" w:rsidRPr="00FA7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BD5"/>
    <w:rsid w:val="00017BD5"/>
    <w:rsid w:val="00044D7B"/>
    <w:rsid w:val="001140BF"/>
    <w:rsid w:val="001B52D7"/>
    <w:rsid w:val="00236189"/>
    <w:rsid w:val="00570CE6"/>
    <w:rsid w:val="00762E4E"/>
    <w:rsid w:val="00897FF6"/>
    <w:rsid w:val="00B0251D"/>
    <w:rsid w:val="00CB49D0"/>
    <w:rsid w:val="00CD7015"/>
    <w:rsid w:val="00D96833"/>
    <w:rsid w:val="00DB7B27"/>
    <w:rsid w:val="00F33637"/>
    <w:rsid w:val="00FA7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0C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0C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0C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0C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1276</Words>
  <Characters>7278</Characters>
  <Application>Microsoft Office Word</Application>
  <DocSecurity>0</DocSecurity>
  <Lines>60</Lines>
  <Paragraphs>17</Paragraphs>
  <ScaleCrop>false</ScaleCrop>
  <Company/>
  <LinksUpToDate>false</LinksUpToDate>
  <CharactersWithSpaces>8537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14</cp:revision>
  <dcterms:created xsi:type="dcterms:W3CDTF">2016-10-04T16:11:00Z</dcterms:created>
  <dcterms:modified xsi:type="dcterms:W3CDTF">2016-10-04T16:25:00Z</dcterms:modified>
</cp:coreProperties>
</file>